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CA39E" w14:textId="5503996E" w:rsidR="00C8301D" w:rsidRPr="00072C4E" w:rsidRDefault="00072C4E">
      <w:r w:rsidRPr="00072C4E">
        <w:t>Το σεμινάριο θα διερευνήσει την έννοια της υποκειμενικότητας υπό τη θεωρητική</w:t>
      </w:r>
      <w:r w:rsidRPr="00072C4E">
        <w:t xml:space="preserve"> </w:t>
      </w:r>
      <w:r w:rsidRPr="00072C4E">
        <w:t xml:space="preserve">παραδοχή για την ύπαρξη συστημάτων κοινωνικών σχέσεων, ολοτήτων ή δομών, οι οποίες </w:t>
      </w:r>
      <w:r>
        <w:t>σ</w:t>
      </w:r>
      <w:r w:rsidRPr="00072C4E">
        <w:t>υγκροτούν τα υποκείμενα και σε κάποιο βαθμό προδιαγράφουν τους ρόλους και τις συμπεριφορές τους. Σε αυτή τη σχέση δομής – υποκειμένου, η ιδεολογία, μια πολυδύναμη έννοια που εμφανίζεται με το όνομα της στα τέλη του 18ου αιώνα αλλά</w:t>
      </w:r>
      <w:r w:rsidRPr="00072C4E">
        <w:t xml:space="preserve"> </w:t>
      </w:r>
      <w:r w:rsidRPr="00072C4E">
        <w:t xml:space="preserve">με πολύ παλαιότερη καταγωγή, εμφανίζεται ως ένας προφανής διάμεσος. Το θέμα έχει αναδειχθεί με ιδιαίτερη ένταση στον 20ο αιώνα, ειδικότερα από το ρεύμα του δομισμού και του </w:t>
      </w:r>
      <w:proofErr w:type="spellStart"/>
      <w:r w:rsidRPr="00072C4E">
        <w:t>μεταδομισμού</w:t>
      </w:r>
      <w:proofErr w:type="spellEnd"/>
      <w:r w:rsidRPr="00072C4E">
        <w:t xml:space="preserve">, αλλά η προβληματοποίησή του ανάγεται πολύ νωρίτερα, αποκτώντας ξεχωριστή θεωρητική σημασία στο έργο του Καρλ Μαρξ και του </w:t>
      </w:r>
      <w:proofErr w:type="spellStart"/>
      <w:r w:rsidRPr="00072C4E">
        <w:t>επιγονικού</w:t>
      </w:r>
      <w:proofErr w:type="spellEnd"/>
      <w:r w:rsidRPr="00072C4E">
        <w:t xml:space="preserve"> μαρξισμού. Η προβληματική της ιδεολογίας σε αυτήν την παράδοση συνδέεται, με ποικίλες σχέσεις ιστορικής καταγωγής, συγγένειας ή και αντιπαλότητας, με την εγελιανής προέλευσης προβληματική της αλλοτρίωσης και της αποξένωσης του νεαρού Μαρξ καθώς και του Φόιερμπαχ. Στο πολύπλοκο σταυροδρόμι όλων αυτών των θεωρητικών σχέσεων θα βρούμε τη θεωρία ιδεολογίας του Λουί Αλτουσέρ και της σχολής του, που με τη σειρά της θα συνδέσει την όλη συζήτηση με λίγο ως πολύ σύγχρονές της θεωρητικές παρεμβάσεις, όπως αυτές των </w:t>
      </w:r>
      <w:proofErr w:type="spellStart"/>
      <w:r w:rsidRPr="00072C4E">
        <w:t>Κλωντ</w:t>
      </w:r>
      <w:proofErr w:type="spellEnd"/>
      <w:r w:rsidRPr="00072C4E">
        <w:t xml:space="preserve"> </w:t>
      </w:r>
      <w:proofErr w:type="spellStart"/>
      <w:r w:rsidRPr="00072C4E">
        <w:t>Λεβί-Στρος</w:t>
      </w:r>
      <w:proofErr w:type="spellEnd"/>
      <w:r w:rsidRPr="00072C4E">
        <w:t xml:space="preserve">, Μισέλ Φουκώ, Ζακ Λακάν, Ζακ Ντερριντά, </w:t>
      </w:r>
      <w:proofErr w:type="spellStart"/>
      <w:r w:rsidRPr="00072C4E">
        <w:t>Αλαίν</w:t>
      </w:r>
      <w:proofErr w:type="spellEnd"/>
      <w:r w:rsidRPr="00072C4E">
        <w:t xml:space="preserve"> </w:t>
      </w:r>
      <w:proofErr w:type="spellStart"/>
      <w:r w:rsidRPr="00072C4E">
        <w:t>Μπαντιού</w:t>
      </w:r>
      <w:proofErr w:type="spellEnd"/>
      <w:r w:rsidRPr="00072C4E">
        <w:t xml:space="preserve">, Ζακ </w:t>
      </w:r>
      <w:proofErr w:type="spellStart"/>
      <w:r w:rsidRPr="00072C4E">
        <w:t>Αλαίν</w:t>
      </w:r>
      <w:proofErr w:type="spellEnd"/>
      <w:r w:rsidRPr="00072C4E">
        <w:t xml:space="preserve"> </w:t>
      </w:r>
      <w:proofErr w:type="spellStart"/>
      <w:r w:rsidRPr="00072C4E">
        <w:t>Μιλλέρ</w:t>
      </w:r>
      <w:proofErr w:type="spellEnd"/>
      <w:r w:rsidRPr="00072C4E">
        <w:t xml:space="preserve">, Ερνέστο </w:t>
      </w:r>
      <w:proofErr w:type="spellStart"/>
      <w:r w:rsidRPr="00072C4E">
        <w:t>Λακλάου</w:t>
      </w:r>
      <w:proofErr w:type="spellEnd"/>
      <w:r w:rsidRPr="00072C4E">
        <w:t xml:space="preserve"> και Σαντάλ </w:t>
      </w:r>
      <w:proofErr w:type="spellStart"/>
      <w:r w:rsidRPr="00072C4E">
        <w:t>Μουφ</w:t>
      </w:r>
      <w:proofErr w:type="spellEnd"/>
      <w:r w:rsidRPr="00072C4E">
        <w:t xml:space="preserve">, </w:t>
      </w:r>
      <w:proofErr w:type="spellStart"/>
      <w:r w:rsidRPr="00072C4E">
        <w:t>Σλαβόι</w:t>
      </w:r>
      <w:proofErr w:type="spellEnd"/>
      <w:r w:rsidRPr="00072C4E">
        <w:t xml:space="preserve"> </w:t>
      </w:r>
      <w:proofErr w:type="spellStart"/>
      <w:r w:rsidRPr="00072C4E">
        <w:t>Ζίζεκ</w:t>
      </w:r>
      <w:proofErr w:type="spellEnd"/>
      <w:r w:rsidRPr="00072C4E">
        <w:t xml:space="preserve">, κ.ά. Καθώς η όλη συζήτηση </w:t>
      </w:r>
      <w:proofErr w:type="spellStart"/>
      <w:r w:rsidRPr="00072C4E">
        <w:t>προβληματοποιεί</w:t>
      </w:r>
      <w:proofErr w:type="spellEnd"/>
      <w:r w:rsidRPr="00072C4E">
        <w:t xml:space="preserve"> την </w:t>
      </w:r>
      <w:proofErr w:type="spellStart"/>
      <w:r w:rsidRPr="00072C4E">
        <w:t>εννόηση</w:t>
      </w:r>
      <w:proofErr w:type="spellEnd"/>
      <w:r w:rsidRPr="00072C4E">
        <w:t xml:space="preserve"> του υποκειμένου της </w:t>
      </w:r>
      <w:proofErr w:type="spellStart"/>
      <w:r w:rsidRPr="00072C4E">
        <w:t>νεωτερικότητας</w:t>
      </w:r>
      <w:proofErr w:type="spellEnd"/>
      <w:r w:rsidRPr="00072C4E">
        <w:t>, θα επιχειρηθεί η συσχέτισή της με την κατά σύμβαση τουλάχιστον ιδρυτική στιγμή της στο καρτεσιανό σύστημα αλλά και με την εναλλακτική που αντιπροσωπεύει η φιλοσοφία του Σπινόζα.</w:t>
      </w:r>
    </w:p>
    <w:sectPr w:rsidR="00C8301D" w:rsidRPr="00072C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2B"/>
    <w:rsid w:val="00072C4E"/>
    <w:rsid w:val="007D742B"/>
    <w:rsid w:val="00C830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542C"/>
  <w15:chartTrackingRefBased/>
  <w15:docId w15:val="{FA07BF0A-B710-4DB8-94AE-7941C813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3</cp:revision>
  <dcterms:created xsi:type="dcterms:W3CDTF">2021-03-06T09:17:00Z</dcterms:created>
  <dcterms:modified xsi:type="dcterms:W3CDTF">2021-03-06T09:20:00Z</dcterms:modified>
</cp:coreProperties>
</file>